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6F36EE">
        <w:rPr>
          <w:sz w:val="24"/>
          <w:szCs w:val="24"/>
        </w:rPr>
        <w:t>March</w:t>
      </w:r>
      <w:r w:rsidR="001840CE">
        <w:rPr>
          <w:sz w:val="24"/>
          <w:szCs w:val="24"/>
        </w:rPr>
        <w:t xml:space="preserve"> 4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6F36EE">
        <w:rPr>
          <w:b w:val="0"/>
          <w:sz w:val="24"/>
          <w:szCs w:val="24"/>
        </w:rPr>
        <w:t>February 18,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6F36EE">
        <w:rPr>
          <w:b w:val="0"/>
          <w:sz w:val="24"/>
          <w:szCs w:val="24"/>
        </w:rPr>
        <w:t>Highway Supplies and Weed Chemical Bid Openings; STP Funds</w:t>
      </w:r>
    </w:p>
    <w:p w:rsidR="006F36EE" w:rsidRDefault="006F36EE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6F36EE">
        <w:rPr>
          <w:b w:val="0"/>
          <w:sz w:val="24"/>
          <w:szCs w:val="24"/>
        </w:rPr>
        <w:t>30</w:t>
      </w:r>
      <w:r w:rsidR="00FC01E3">
        <w:rPr>
          <w:b w:val="0"/>
          <w:sz w:val="24"/>
          <w:szCs w:val="24"/>
        </w:rPr>
        <w:tab/>
      </w:r>
      <w:r w:rsidR="006F36EE">
        <w:rPr>
          <w:b w:val="0"/>
          <w:sz w:val="24"/>
          <w:szCs w:val="24"/>
        </w:rPr>
        <w:t xml:space="preserve">Rezoning Hearing: </w:t>
      </w:r>
      <w:r w:rsidR="006F36EE" w:rsidRPr="006F36EE">
        <w:rPr>
          <w:b w:val="0"/>
          <w:sz w:val="24"/>
          <w:szCs w:val="24"/>
        </w:rPr>
        <w:t xml:space="preserve">Robert George Lot 4, 5, &amp; 6, Block 32 S-D OL ABD Frankford City Rural Urban to Agriculture </w:t>
      </w:r>
      <w:r w:rsidR="006F36EE">
        <w:rPr>
          <w:b w:val="0"/>
          <w:sz w:val="24"/>
          <w:szCs w:val="24"/>
        </w:rPr>
        <w:t xml:space="preserve"> 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32B36" w:rsidRDefault="007B5F19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9:</w:t>
      </w:r>
      <w:r w:rsidR="006F36EE">
        <w:rPr>
          <w:b w:val="0"/>
          <w:sz w:val="24"/>
          <w:szCs w:val="24"/>
        </w:rPr>
        <w:t>45</w:t>
      </w:r>
      <w:r w:rsidR="00B209C0">
        <w:rPr>
          <w:b w:val="0"/>
          <w:sz w:val="24"/>
          <w:szCs w:val="24"/>
        </w:rPr>
        <w:tab/>
      </w:r>
      <w:r w:rsidR="006F36EE">
        <w:rPr>
          <w:b w:val="0"/>
          <w:sz w:val="24"/>
          <w:szCs w:val="24"/>
        </w:rPr>
        <w:t>Kevin Schurch, Sheriff – update activities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68377C" w:rsidRPr="00D80924" w:rsidRDefault="006A522A" w:rsidP="0068377C">
      <w:pPr>
        <w:tabs>
          <w:tab w:val="left" w:pos="900"/>
        </w:tabs>
      </w:pPr>
      <w:r>
        <w:t>10:00</w:t>
      </w:r>
      <w:r>
        <w:tab/>
      </w:r>
      <w:r w:rsidR="0068377C" w:rsidRPr="00D80924">
        <w:t>Planning &amp; Zoning</w:t>
      </w:r>
    </w:p>
    <w:p w:rsidR="006F36EE" w:rsidRDefault="0068377C" w:rsidP="006F36EE">
      <w:pPr>
        <w:tabs>
          <w:tab w:val="left" w:pos="900"/>
        </w:tabs>
      </w:pPr>
      <w:r w:rsidRPr="00D80924">
        <w:tab/>
      </w:r>
      <w:r w:rsidR="006F36EE">
        <w:t>Approve the Agenda</w:t>
      </w:r>
    </w:p>
    <w:p w:rsidR="006F36EE" w:rsidRDefault="006F36EE" w:rsidP="006F36EE">
      <w:pPr>
        <w:tabs>
          <w:tab w:val="left" w:pos="900"/>
        </w:tabs>
      </w:pPr>
      <w:r>
        <w:tab/>
        <w:t xml:space="preserve">Approve Minutes of February 4th, 2014 </w:t>
      </w:r>
    </w:p>
    <w:p w:rsidR="006F36EE" w:rsidRDefault="006F36EE" w:rsidP="006F36EE">
      <w:pPr>
        <w:tabs>
          <w:tab w:val="left" w:pos="900"/>
        </w:tabs>
      </w:pPr>
      <w:r>
        <w:tab/>
        <w:t>Variances:  Roth Farm’s – NE ¼ 22-117-65, Groveland TWP</w:t>
      </w:r>
    </w:p>
    <w:p w:rsidR="006F36EE" w:rsidRDefault="006F36EE" w:rsidP="006F36EE">
      <w:pPr>
        <w:tabs>
          <w:tab w:val="left" w:pos="900"/>
        </w:tabs>
      </w:pPr>
      <w:r>
        <w:tab/>
        <w:t>South Dakota Wheat Growers - Mellette Railroad Addition Lots 1, 2, &amp; 3 Mellette City</w:t>
      </w:r>
    </w:p>
    <w:p w:rsidR="00E41E9B" w:rsidRDefault="006F36EE" w:rsidP="006F36EE">
      <w:pPr>
        <w:tabs>
          <w:tab w:val="left" w:pos="900"/>
        </w:tabs>
      </w:pPr>
      <w:r>
        <w:tab/>
        <w:t>Any other business deemed necessary.</w:t>
      </w:r>
      <w:r w:rsidR="001840CE">
        <w:tab/>
      </w:r>
    </w:p>
    <w:p w:rsidR="006F36EE" w:rsidRDefault="006F36EE" w:rsidP="006F36EE">
      <w:pPr>
        <w:tabs>
          <w:tab w:val="left" w:pos="900"/>
        </w:tabs>
      </w:pPr>
    </w:p>
    <w:p w:rsidR="006F36EE" w:rsidRDefault="006F36EE" w:rsidP="006F36EE">
      <w:pPr>
        <w:tabs>
          <w:tab w:val="left" w:pos="900"/>
        </w:tabs>
      </w:pPr>
      <w:r>
        <w:t>10:30</w:t>
      </w:r>
      <w:r>
        <w:tab/>
        <w:t>Terry Zell, Legislative Audit – 2011/2012 Audit Overview</w:t>
      </w:r>
    </w:p>
    <w:p w:rsidR="006F36EE" w:rsidRDefault="006F36EE" w:rsidP="006F36EE">
      <w:pPr>
        <w:tabs>
          <w:tab w:val="left" w:pos="900"/>
        </w:tabs>
      </w:pPr>
    </w:p>
    <w:p w:rsidR="006F36EE" w:rsidRDefault="006F36EE" w:rsidP="006F36EE">
      <w:pPr>
        <w:tabs>
          <w:tab w:val="left" w:pos="900"/>
        </w:tabs>
        <w:ind w:left="900" w:hanging="900"/>
      </w:pPr>
      <w:r>
        <w:t>11:00</w:t>
      </w:r>
      <w:r>
        <w:tab/>
        <w:t xml:space="preserve">Mike </w:t>
      </w:r>
      <w:proofErr w:type="spellStart"/>
      <w:r>
        <w:t>Siebrecht</w:t>
      </w:r>
      <w:proofErr w:type="spellEnd"/>
      <w:r>
        <w:t>, Maintenance Supervisor – Carpet quotes, floor maintenance contract, update activities</w:t>
      </w:r>
    </w:p>
    <w:p w:rsidR="006F36EE" w:rsidRDefault="006F36EE" w:rsidP="006F36EE">
      <w:pPr>
        <w:tabs>
          <w:tab w:val="left" w:pos="900"/>
        </w:tabs>
        <w:ind w:left="900" w:hanging="900"/>
      </w:pPr>
    </w:p>
    <w:p w:rsidR="006F36EE" w:rsidRDefault="006F36EE" w:rsidP="006F36EE">
      <w:pPr>
        <w:tabs>
          <w:tab w:val="left" w:pos="900"/>
        </w:tabs>
        <w:ind w:left="900" w:hanging="900"/>
      </w:pPr>
      <w:r>
        <w:t>11:15</w:t>
      </w:r>
      <w:r>
        <w:tab/>
        <w:t xml:space="preserve">Sharon </w:t>
      </w:r>
      <w:proofErr w:type="spellStart"/>
      <w:r>
        <w:t>Jungwirth</w:t>
      </w:r>
      <w:proofErr w:type="spellEnd"/>
      <w:r>
        <w:t>, Register of Deeds – Computer upgrade purchase</w:t>
      </w:r>
    </w:p>
    <w:p w:rsidR="001840CE" w:rsidRDefault="001840CE" w:rsidP="001840CE">
      <w:pPr>
        <w:tabs>
          <w:tab w:val="left" w:pos="900"/>
        </w:tabs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6701DB" w:rsidRDefault="006F36EE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Assessment of County owned property</w:t>
      </w:r>
    </w:p>
    <w:p w:rsidR="001840CE" w:rsidRDefault="00C85628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Report of Sale of tax deed property</w:t>
      </w:r>
    </w:p>
    <w:p w:rsidR="001840CE" w:rsidRDefault="00C85628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Mitigation Plan Approval</w:t>
      </w:r>
    </w:p>
    <w:p w:rsidR="001840CE" w:rsidRDefault="00C85628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2013 Annual Report for Spink County</w:t>
      </w:r>
    </w:p>
    <w:p w:rsidR="001840CE" w:rsidRDefault="00C85628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Spring Workshop</w:t>
      </w:r>
    </w:p>
    <w:p w:rsidR="006701DB" w:rsidRDefault="006701DB" w:rsidP="006701D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527B3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2CFF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2014-01-07T13:50:00Z</cp:lastPrinted>
  <dcterms:created xsi:type="dcterms:W3CDTF">2014-03-01T00:18:00Z</dcterms:created>
  <dcterms:modified xsi:type="dcterms:W3CDTF">2014-03-01T00:18:00Z</dcterms:modified>
</cp:coreProperties>
</file>